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6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附件2</w:t>
      </w:r>
    </w:p>
    <w:p w14:paraId="0FB9E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E143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江西省社会组织助力帮扶服务系统使用手册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1.0</w:t>
      </w:r>
      <w:bookmarkEnd w:id="0"/>
    </w:p>
    <w:p w14:paraId="56ABEA10">
      <w:pPr>
        <w:ind w:left="0" w:firstLine="0" w:firstLineChars="0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 w14:paraId="62C18F35">
      <w:pPr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江西省社会组织助力帮扶服务系统是什么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江西省社会组织助力帮扶服务系统（以下简称</w:t>
      </w:r>
      <w:r>
        <w:rPr>
          <w:rFonts w:hint="eastAsia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助力</w:t>
      </w:r>
      <w:r>
        <w:rPr>
          <w:rFonts w:hint="eastAsia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系统</w:t>
      </w:r>
      <w:r>
        <w:rPr>
          <w:rFonts w:hint="eastAsia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江西省民政厅统筹建设的帮扶项目发布和认领的信息平台。平台采取组合帮扶模式，按照“帮扶活动项目化、项目实施协作化、协作方式最优化”的思路方法，通过枢纽型社会组织具体牵头，优化资源供给，让有限的资金发挥最大效益。</w:t>
      </w:r>
    </w:p>
    <w:p w14:paraId="399DF9CD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2187575" cy="4274185"/>
            <wp:effectExtent l="0" t="0" r="3175" b="12065"/>
            <wp:docPr id="3" name="图片 1" descr="a164f5c6fe6915b4e8f1e03ecb359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a164f5c6fe6915b4e8f1e03ecb359c4"/>
                    <pic:cNvPicPr>
                      <a:picLocks noChangeAspect="1"/>
                    </pic:cNvPicPr>
                  </pic:nvPicPr>
                  <pic:blipFill>
                    <a:blip r:embed="rId5"/>
                    <a:srcRect t="4642" b="5190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B520">
      <w:pP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如何进入助力帮扶系统</w:t>
      </w:r>
    </w:p>
    <w:p w14:paraId="532FA379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微信搜索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“江西社会组织”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微信公众号并进行关注。进入微信公众号，选择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“办事大厅”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，点击“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助力帮扶服务系统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drawing>
          <wp:inline distT="0" distB="0" distL="114300" distR="114300">
            <wp:extent cx="2520315" cy="2464435"/>
            <wp:effectExtent l="0" t="0" r="1333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72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20315" cy="2463165"/>
            <wp:effectExtent l="0" t="0" r="13335" b="13335"/>
            <wp:docPr id="4" name="图片 3" descr="603129e035cfe5390b75dfee25dc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603129e035cfe5390b75dfee25dc64f"/>
                    <pic:cNvPicPr>
                      <a:picLocks noChangeAspect="1"/>
                    </pic:cNvPicPr>
                  </pic:nvPicPr>
                  <pic:blipFill>
                    <a:blip r:embed="rId7"/>
                    <a:srcRect t="49307" b="558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6399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进入微信公众号，选择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“办事大厅”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，点击“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助力帮扶服务系统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”。</w:t>
      </w:r>
    </w:p>
    <w:p w14:paraId="2A6FF7D3"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首页点击</w:t>
      </w:r>
      <w:r>
        <w:drawing>
          <wp:inline distT="0" distB="0" distL="114300" distR="114300">
            <wp:extent cx="288290" cy="288290"/>
            <wp:effectExtent l="0" t="0" r="16510" b="1651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，进行微信授权后，输入姓名和电话进行用户绑定。</w:t>
      </w:r>
    </w:p>
    <w:p w14:paraId="6A6EFC52">
      <w:pPr>
        <w:numPr>
          <w:ilvl w:val="0"/>
          <w:numId w:val="0"/>
        </w:numPr>
        <w:ind w:left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20315" cy="3096895"/>
            <wp:effectExtent l="0" t="0" r="13335" b="8255"/>
            <wp:docPr id="7" name="图片 5" descr="fba9f80524be1dd4a6f7bf8fb877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fba9f80524be1dd4a6f7bf8fb877142"/>
                    <pic:cNvPicPr>
                      <a:picLocks noChangeAspect="1"/>
                    </pic:cNvPicPr>
                  </pic:nvPicPr>
                  <pic:blipFill>
                    <a:blip r:embed="rId9"/>
                    <a:srcRect t="4819" b="3846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drawing>
          <wp:inline distT="0" distB="0" distL="114300" distR="114300">
            <wp:extent cx="2520315" cy="3088640"/>
            <wp:effectExtent l="0" t="0" r="13335" b="1651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4570" b="3887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C6409"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点击“绑定组织”，选择“绑定已有组织”进行选择所属的社会组织进行绑定，绑定申请由后台管理员审核。如果没有所在的社会组织，可以选择“新增组织”，输入组织名称、组织机构代码、所在地区以及上传社会组织登记证扫描附件，组织机构由后台管理员审核。</w:t>
      </w:r>
    </w:p>
    <w:p w14:paraId="11B07A0A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520315" cy="4926965"/>
            <wp:effectExtent l="0" t="0" r="1333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rcRect t="4779"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A98A">
      <w:pPr>
        <w:numPr>
          <w:ilvl w:val="0"/>
          <w:numId w:val="0"/>
        </w:numPr>
        <w:ind w:leftChars="0"/>
      </w:pPr>
    </w:p>
    <w:p w14:paraId="2AA0C08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C992C51">
      <w:pPr>
        <w:pStyle w:val="6"/>
        <w:widowControl w:val="0"/>
        <w:numPr>
          <w:ilvl w:val="0"/>
          <w:numId w:val="0"/>
        </w:numPr>
        <w:spacing w:after="120" w:afterLines="0" w:afterAutospacing="0" w:line="600" w:lineRule="exact"/>
        <w:jc w:val="both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如何通过</w:t>
      </w: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助力</w:t>
      </w: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系统</w:t>
      </w: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”申请帮扶项目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？</w:t>
      </w:r>
    </w:p>
    <w:p w14:paraId="10AB7112">
      <w:pPr>
        <w:pStyle w:val="6"/>
        <w:numPr>
          <w:ilvl w:val="0"/>
          <w:numId w:val="2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首页点击“项目申请”，填写项目相关信息进行申请。</w:t>
      </w:r>
    </w:p>
    <w:p w14:paraId="1799CDF8">
      <w:pPr>
        <w:pStyle w:val="6"/>
        <w:numPr>
          <w:ilvl w:val="0"/>
          <w:numId w:val="2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项目由后台管理员进行审核上架，审核进度可在“我的项目”中进行查询。</w:t>
      </w:r>
    </w:p>
    <w:p w14:paraId="391D6083">
      <w:pPr>
        <w:pStyle w:val="6"/>
        <w:numPr>
          <w:ilvl w:val="0"/>
          <w:numId w:val="2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项目上架后才可进行项目认领。</w:t>
      </w:r>
    </w:p>
    <w:p w14:paraId="4BF17B7C">
      <w:pPr>
        <w:pStyle w:val="6"/>
        <w:numPr>
          <w:ilvl w:val="0"/>
          <w:numId w:val="0"/>
        </w:numPr>
        <w:ind w:left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D397B5A">
      <w:pPr>
        <w:pStyle w:val="6"/>
        <w:widowControl w:val="0"/>
        <w:numPr>
          <w:ilvl w:val="0"/>
          <w:numId w:val="0"/>
        </w:numPr>
        <w:spacing w:after="120" w:afterLines="0" w:afterAutospacing="0" w:line="600" w:lineRule="exact"/>
        <w:jc w:val="both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何通过</w:t>
      </w: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助力</w:t>
      </w: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系统</w:t>
      </w: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”认领帮扶项目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？</w:t>
      </w:r>
    </w:p>
    <w:p w14:paraId="7E02EC1B">
      <w:pPr>
        <w:pStyle w:val="6"/>
        <w:numPr>
          <w:ilvl w:val="0"/>
          <w:numId w:val="3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首页点击“项目查询”，浏览项目相关信息。</w:t>
      </w:r>
    </w:p>
    <w:p w14:paraId="655F3104">
      <w:pPr>
        <w:pStyle w:val="6"/>
        <w:numPr>
          <w:ilvl w:val="0"/>
          <w:numId w:val="3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点击单个项目进入项目详情查看，点击“我要认领”，点击“ + 认领”，填写认领名称、数额后即可进行认领。</w:t>
      </w:r>
    </w:p>
    <w:p w14:paraId="29532CE2">
      <w:pPr>
        <w:pStyle w:val="6"/>
        <w:numPr>
          <w:ilvl w:val="0"/>
          <w:numId w:val="3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项目认领后可在“我的认领”中进行查询到认领项目。</w:t>
      </w:r>
    </w:p>
    <w:p w14:paraId="5A4123F5">
      <w:pPr>
        <w:pStyle w:val="6"/>
        <w:widowControl w:val="0"/>
        <w:numPr>
          <w:ilvl w:val="0"/>
          <w:numId w:val="0"/>
        </w:numPr>
        <w:spacing w:after="120" w:afterLines="0" w:afterAutospacing="0" w:line="600" w:lineRule="exact"/>
        <w:jc w:val="both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C17672A">
      <w:pPr>
        <w:pStyle w:val="6"/>
        <w:widowControl w:val="0"/>
        <w:numPr>
          <w:ilvl w:val="0"/>
          <w:numId w:val="0"/>
        </w:numPr>
        <w:spacing w:after="120" w:afterLines="0" w:afterAutospacing="0" w:line="600" w:lineRule="exact"/>
        <w:jc w:val="both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何</w:t>
      </w:r>
      <w:r>
        <w:rPr>
          <w:rFonts w:hint="eastAsia" w:eastAsia="仿宋_GB2312" w:cs="仿宋_GB2312"/>
          <w:b/>
          <w:bCs/>
          <w:color w:val="0000FF"/>
          <w:sz w:val="32"/>
          <w:szCs w:val="32"/>
          <w:lang w:val="en-US" w:eastAsia="zh-CN"/>
        </w:rPr>
        <w:t>完成认领帮扶项目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？</w:t>
      </w:r>
    </w:p>
    <w:p w14:paraId="28B51E75">
      <w:pPr>
        <w:pStyle w:val="6"/>
        <w:numPr>
          <w:ilvl w:val="0"/>
          <w:numId w:val="4"/>
        </w:numPr>
        <w:ind w:left="0" w:leftChars="0" w:firstLine="0" w:firstLineChars="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认领组织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首页点击“我的认领”，浏览已认领的项目。在项目列表中选择某一项目，点击“认领执行进度”，进入认领执行进度页面，点击“执行反馈”填写反馈信息即可。</w:t>
      </w:r>
    </w:p>
    <w:p w14:paraId="0EE52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项目申请组织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首页点击“我的项目”，浏览已上架的项目。在项目列表中选择某一项目，点击“认领情况”进入助力详情页面，点击“确认”完成认领执行反馈进度。</w:t>
      </w:r>
    </w:p>
    <w:p w14:paraId="35FC72A3"/>
    <w:sectPr>
      <w:footerReference r:id="rId3" w:type="default"/>
      <w:pgSz w:w="11906" w:h="16838"/>
      <w:pgMar w:top="1440" w:right="1463" w:bottom="1440" w:left="1463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E38D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321A3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D321A3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46911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E46911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7A525"/>
    <w:multiLevelType w:val="singleLevel"/>
    <w:tmpl w:val="CB57A5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FA253AC"/>
    <w:multiLevelType w:val="singleLevel"/>
    <w:tmpl w:val="0FA253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F9FE1BF"/>
    <w:multiLevelType w:val="singleLevel"/>
    <w:tmpl w:val="2F9FE1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510E330"/>
    <w:multiLevelType w:val="singleLevel"/>
    <w:tmpl w:val="7510E3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8113E"/>
    <w:rsid w:val="29E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0"/>
    <w:pPr>
      <w:spacing w:line="600" w:lineRule="exact"/>
      <w:ind w:firstLine="720" w:firstLineChars="200"/>
    </w:pPr>
    <w:rPr>
      <w:rFonts w:ascii="仿宋_GB2312" w:hAnsi="仿宋_GB2312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2025-03-14T08:59:00Z</dcterms:created>
  <dc:creator>江西兴民综合岗</dc:creator>
  <cp:lastModifiedBy>江西兴民综合岗</cp:lastModifiedBy>
  <dcterms:modified xsi:type="dcterms:W3CDTF">2025-03-14T09:00:53Z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3BBC972D211A41608FE8EEBCD5BD12EA_11</vt:lpwstr>
  </property>
  <property fmtid="{D5CDD505-2E9C-101B-9397-08002B2CF9AE}" pid="4" name="KSOTemplateDocerSaveRecord">
    <vt:lpwstr>eyJoZGlkIjoiNGFlYjFiMTZkYjQ5ZjQyNTdkZDQ4YTAzYWU5MTU4Y2IiLCJ1c2VySWQiOiI1NzkyNTAwMDAifQ==</vt:lpwstr>
  </property>
</Properties>
</file>